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14720" w14:textId="77777777" w:rsidR="005E2DCB" w:rsidRDefault="005E2DCB">
      <w:pPr>
        <w:spacing w:line="440" w:lineRule="exact"/>
        <w:jc w:val="both"/>
        <w:textDirection w:val="lrTbV"/>
        <w:rPr>
          <w:rFonts w:eastAsia="標楷體"/>
          <w:b/>
          <w:sz w:val="32"/>
          <w:u w:val="single"/>
        </w:rPr>
      </w:pPr>
      <w:r>
        <w:rPr>
          <w:rFonts w:eastAsia="標楷體" w:hint="eastAsia"/>
          <w:b/>
          <w:sz w:val="32"/>
          <w:u w:val="single"/>
        </w:rPr>
        <w:t>投標標價清單</w:t>
      </w:r>
    </w:p>
    <w:p w14:paraId="108256FE" w14:textId="77777777" w:rsidR="005E2DCB" w:rsidRDefault="005E2DCB">
      <w:pPr>
        <w:spacing w:line="240" w:lineRule="atLeast"/>
        <w:jc w:val="both"/>
        <w:textDirection w:val="lrTbV"/>
        <w:rPr>
          <w:rFonts w:eastAsia="標楷體"/>
        </w:rPr>
      </w:pPr>
      <w:r>
        <w:rPr>
          <w:rFonts w:eastAsia="標楷體" w:hint="eastAsia"/>
        </w:rPr>
        <w:t>本清單應依下列規定填寫：</w:t>
      </w:r>
    </w:p>
    <w:p w14:paraId="735002DF" w14:textId="77777777" w:rsidR="000E6B16" w:rsidRDefault="000E6B16" w:rsidP="000E6B16">
      <w:pPr>
        <w:spacing w:line="240" w:lineRule="atLeast"/>
        <w:ind w:left="454" w:hanging="454"/>
        <w:jc w:val="both"/>
        <w:textDirection w:val="lrTbV"/>
        <w:rPr>
          <w:rFonts w:eastAsia="標楷體"/>
        </w:rPr>
      </w:pPr>
      <w:r>
        <w:rPr>
          <w:rFonts w:eastAsia="標楷體" w:hint="eastAsia"/>
        </w:rPr>
        <w:t>一、由投標廠商填寫後投標。其中項目、標的名稱、規格及數量</w:t>
      </w:r>
      <w:proofErr w:type="gramStart"/>
      <w:r>
        <w:rPr>
          <w:rFonts w:eastAsia="標楷體" w:hint="eastAsia"/>
        </w:rPr>
        <w:t>各欄得由</w:t>
      </w:r>
      <w:proofErr w:type="gramEnd"/>
      <w:r>
        <w:rPr>
          <w:rFonts w:eastAsia="標楷體" w:hint="eastAsia"/>
        </w:rPr>
        <w:t>招標機關先行填寫供廠商投標。本清單可由廠商自行</w:t>
      </w:r>
      <w:proofErr w:type="gramStart"/>
      <w:r>
        <w:rPr>
          <w:rFonts w:eastAsia="標楷體" w:hint="eastAsia"/>
        </w:rPr>
        <w:t>影印加頁填寫</w:t>
      </w:r>
      <w:proofErr w:type="gramEnd"/>
      <w:r>
        <w:rPr>
          <w:rFonts w:eastAsia="標楷體" w:hint="eastAsia"/>
        </w:rPr>
        <w:t>。</w:t>
      </w:r>
    </w:p>
    <w:p w14:paraId="5F8B127B" w14:textId="77777777" w:rsidR="000E6B16" w:rsidRDefault="000E6B16" w:rsidP="000E6B16">
      <w:pPr>
        <w:spacing w:line="240" w:lineRule="atLeast"/>
        <w:ind w:left="454" w:hanging="454"/>
        <w:jc w:val="both"/>
        <w:textDirection w:val="lrTbV"/>
        <w:rPr>
          <w:rFonts w:eastAsia="標楷體"/>
        </w:rPr>
      </w:pPr>
      <w:r>
        <w:rPr>
          <w:rFonts w:eastAsia="標楷體" w:hint="eastAsia"/>
        </w:rPr>
        <w:t>二、本清單所標示之總價，應包括招標文件所規定之所有應由廠商得標後辦理之履約事項之價金，不論該等事項是否已於本清單明確標示。</w:t>
      </w:r>
    </w:p>
    <w:p w14:paraId="7550E10E" w14:textId="77777777" w:rsidR="000E6B16" w:rsidRDefault="000E6B16" w:rsidP="008F7AEC">
      <w:pPr>
        <w:spacing w:line="240" w:lineRule="atLeast"/>
        <w:ind w:left="454" w:hanging="454"/>
        <w:jc w:val="both"/>
        <w:textDirection w:val="lrTbV"/>
        <w:rPr>
          <w:rFonts w:eastAsia="標楷體"/>
        </w:rPr>
      </w:pPr>
      <w:r>
        <w:rPr>
          <w:rFonts w:eastAsia="標楷體" w:hint="eastAsia"/>
        </w:rPr>
        <w:t>三、投標</w:t>
      </w:r>
      <w:proofErr w:type="gramStart"/>
      <w:r>
        <w:rPr>
          <w:rFonts w:eastAsia="標楷體" w:hint="eastAsia"/>
        </w:rPr>
        <w:t>標</w:t>
      </w:r>
      <w:proofErr w:type="gramEnd"/>
      <w:r>
        <w:rPr>
          <w:rFonts w:eastAsia="標楷體" w:hint="eastAsia"/>
        </w:rPr>
        <w:t>的產地</w:t>
      </w:r>
      <w:r>
        <w:rPr>
          <w:rFonts w:eastAsia="標楷體"/>
        </w:rPr>
        <w:t>(</w:t>
      </w:r>
      <w:r>
        <w:rPr>
          <w:rFonts w:eastAsia="標楷體" w:hint="eastAsia"/>
        </w:rPr>
        <w:t>敘明國家或地區</w:t>
      </w:r>
      <w:r>
        <w:rPr>
          <w:rFonts w:eastAsia="標楷體"/>
        </w:rPr>
        <w:t>)</w:t>
      </w:r>
      <w:r>
        <w:rPr>
          <w:rFonts w:eastAsia="標楷體" w:hint="eastAsia"/>
        </w:rPr>
        <w:t>：</w:t>
      </w:r>
    </w:p>
    <w:p w14:paraId="3AD6D743" w14:textId="77777777" w:rsidR="000E6B16" w:rsidRDefault="000E6B16" w:rsidP="000E6B16">
      <w:pPr>
        <w:pStyle w:val="7"/>
        <w:numPr>
          <w:ilvl w:val="0"/>
          <w:numId w:val="1"/>
        </w:numPr>
        <w:jc w:val="both"/>
        <w:textDirection w:val="lrTbV"/>
        <w:rPr>
          <w:rFonts w:eastAsia="標楷體"/>
          <w:spacing w:val="0"/>
        </w:rPr>
      </w:pPr>
      <w:r>
        <w:rPr>
          <w:rFonts w:eastAsia="標楷體" w:hint="eastAsia"/>
          <w:spacing w:val="0"/>
        </w:rPr>
        <w:t>續前項，屬進口者，其出口國家或地區：</w:t>
      </w:r>
    </w:p>
    <w:p w14:paraId="5F0D04DF" w14:textId="77777777" w:rsidR="000E6B16" w:rsidRDefault="000E6B16" w:rsidP="000E6B16">
      <w:pPr>
        <w:pStyle w:val="7"/>
        <w:numPr>
          <w:ilvl w:val="0"/>
          <w:numId w:val="1"/>
        </w:numPr>
        <w:jc w:val="both"/>
        <w:textDirection w:val="lrTbV"/>
        <w:rPr>
          <w:rFonts w:eastAsia="標楷體"/>
          <w:spacing w:val="0"/>
        </w:rPr>
      </w:pPr>
      <w:r>
        <w:rPr>
          <w:rFonts w:eastAsia="標楷體" w:hint="eastAsia"/>
          <w:spacing w:val="0"/>
        </w:rPr>
        <w:t>標價條件：依招標文件之規定。</w:t>
      </w:r>
    </w:p>
    <w:p w14:paraId="1180CF8F" w14:textId="77777777" w:rsidR="000E6B16" w:rsidRPr="00815418" w:rsidRDefault="000E6B16" w:rsidP="000E6B16">
      <w:pPr>
        <w:pStyle w:val="7"/>
        <w:numPr>
          <w:ilvl w:val="0"/>
          <w:numId w:val="1"/>
        </w:numPr>
        <w:jc w:val="both"/>
        <w:textDirection w:val="lrTbV"/>
        <w:rPr>
          <w:rFonts w:eastAsia="標楷體"/>
          <w:spacing w:val="0"/>
        </w:rPr>
      </w:pPr>
      <w:r w:rsidRPr="00815418">
        <w:rPr>
          <w:rFonts w:eastAsia="標楷體" w:hint="eastAsia"/>
          <w:b/>
          <w:spacing w:val="0"/>
        </w:rPr>
        <w:t>契約價金受款人名稱：</w:t>
      </w:r>
    </w:p>
    <w:p w14:paraId="15A74DAF" w14:textId="77777777" w:rsidR="000E6B16" w:rsidRDefault="008F7AEC" w:rsidP="000E6B16">
      <w:pPr>
        <w:pStyle w:val="7"/>
        <w:ind w:left="0" w:firstLine="0"/>
        <w:jc w:val="both"/>
        <w:textDirection w:val="lrTbV"/>
        <w:rPr>
          <w:rFonts w:eastAsia="標楷體"/>
          <w:b/>
          <w:spacing w:val="0"/>
        </w:rPr>
      </w:pPr>
      <w:r>
        <w:rPr>
          <w:rFonts w:ascii="標楷體" w:eastAsia="標楷體" w:hAnsi="標楷體" w:hint="eastAsia"/>
          <w:b/>
          <w:spacing w:val="0"/>
        </w:rPr>
        <w:t>七</w:t>
      </w:r>
      <w:r w:rsidR="000E6B16">
        <w:rPr>
          <w:rFonts w:ascii="標楷體" w:eastAsia="標楷體" w:hAnsi="標楷體" w:hint="eastAsia"/>
          <w:b/>
          <w:spacing w:val="0"/>
        </w:rPr>
        <w:t>、</w:t>
      </w:r>
      <w:r w:rsidR="000E6B16" w:rsidRPr="00815418">
        <w:rPr>
          <w:rFonts w:eastAsia="標楷體" w:hint="eastAsia"/>
          <w:b/>
          <w:spacing w:val="0"/>
        </w:rPr>
        <w:t>契約價金受款人地址：</w:t>
      </w:r>
    </w:p>
    <w:p w14:paraId="4E5BF6E9" w14:textId="77777777" w:rsidR="00F953CF" w:rsidRDefault="00F953CF" w:rsidP="00F953CF">
      <w:pPr>
        <w:pStyle w:val="7"/>
        <w:ind w:left="0" w:firstLine="0"/>
        <w:jc w:val="both"/>
        <w:textDirection w:val="lrTbV"/>
        <w:rPr>
          <w:rFonts w:ascii="標楷體" w:eastAsia="標楷體" w:hAnsi="標楷體"/>
          <w:szCs w:val="24"/>
        </w:rPr>
      </w:pPr>
      <w:r>
        <w:rPr>
          <w:rFonts w:ascii="標楷體" w:eastAsia="標楷體" w:hAnsi="標楷體" w:hint="eastAsia"/>
          <w:szCs w:val="24"/>
        </w:rPr>
        <w:t xml:space="preserve">                         </w:t>
      </w:r>
    </w:p>
    <w:p w14:paraId="391C154C" w14:textId="77777777" w:rsidR="00F953CF" w:rsidRPr="001F06D2" w:rsidRDefault="00F953CF" w:rsidP="00F953CF">
      <w:pPr>
        <w:pStyle w:val="7"/>
        <w:ind w:left="0" w:firstLineChars="2950" w:firstLine="7087"/>
        <w:jc w:val="both"/>
        <w:textDirection w:val="lrTbV"/>
        <w:rPr>
          <w:rFonts w:eastAsia="標楷體"/>
          <w:b/>
          <w:spacing w:val="0"/>
          <w:shd w:val="pct15" w:color="auto" w:fill="FFFFFF"/>
        </w:rPr>
      </w:pPr>
      <w:r w:rsidRPr="001F06D2">
        <w:rPr>
          <w:rFonts w:eastAsia="標楷體" w:hint="eastAsia"/>
          <w:b/>
          <w:spacing w:val="0"/>
          <w:shd w:val="pct15" w:color="auto" w:fill="FFFFFF"/>
        </w:rPr>
        <w:t>請廠商在此</w:t>
      </w:r>
      <w:proofErr w:type="gramStart"/>
      <w:r w:rsidRPr="001F06D2">
        <w:rPr>
          <w:rFonts w:eastAsia="標楷體" w:hint="eastAsia"/>
          <w:b/>
          <w:spacing w:val="0"/>
          <w:shd w:val="pct15" w:color="auto" w:fill="FFFFFF"/>
        </w:rPr>
        <w:t>處</w:t>
      </w:r>
      <w:proofErr w:type="gramEnd"/>
      <w:r>
        <w:rPr>
          <w:rFonts w:eastAsia="標楷體" w:hint="eastAsia"/>
          <w:b/>
          <w:spacing w:val="0"/>
          <w:shd w:val="pct15" w:color="auto" w:fill="FFFFFF"/>
        </w:rPr>
        <w:sym w:font="Wingdings" w:char="F0E1"/>
      </w:r>
      <w:r w:rsidRPr="001F06D2">
        <w:rPr>
          <w:rFonts w:eastAsia="標楷體" w:hint="eastAsia"/>
          <w:b/>
          <w:spacing w:val="0"/>
          <w:shd w:val="pct15" w:color="auto" w:fill="FFFFFF"/>
        </w:rPr>
        <w:t>蓋大小章</w:t>
      </w:r>
    </w:p>
    <w:tbl>
      <w:tblPr>
        <w:tblW w:w="989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748"/>
        <w:gridCol w:w="2640"/>
        <w:gridCol w:w="900"/>
        <w:gridCol w:w="960"/>
        <w:gridCol w:w="1200"/>
        <w:gridCol w:w="2040"/>
        <w:gridCol w:w="1408"/>
      </w:tblGrid>
      <w:tr w:rsidR="005E2DCB" w14:paraId="571317FD" w14:textId="77777777">
        <w:tc>
          <w:tcPr>
            <w:tcW w:w="748" w:type="dxa"/>
          </w:tcPr>
          <w:p w14:paraId="0569D77C" w14:textId="77777777" w:rsidR="005E2DCB" w:rsidRDefault="005E2DCB">
            <w:pPr>
              <w:spacing w:line="240" w:lineRule="atLeast"/>
              <w:jc w:val="center"/>
              <w:textDirection w:val="lrTbV"/>
              <w:rPr>
                <w:rFonts w:eastAsia="標楷體"/>
              </w:rPr>
            </w:pPr>
            <w:r>
              <w:rPr>
                <w:rFonts w:eastAsia="標楷體" w:hint="eastAsia"/>
              </w:rPr>
              <w:t>項目</w:t>
            </w:r>
          </w:p>
        </w:tc>
        <w:tc>
          <w:tcPr>
            <w:tcW w:w="2640" w:type="dxa"/>
          </w:tcPr>
          <w:p w14:paraId="487C5F7A" w14:textId="77777777" w:rsidR="005E2DCB" w:rsidRDefault="005E2DCB">
            <w:pPr>
              <w:spacing w:line="240" w:lineRule="atLeast"/>
              <w:jc w:val="center"/>
              <w:textDirection w:val="lrTbV"/>
              <w:rPr>
                <w:rFonts w:eastAsia="標楷體"/>
              </w:rPr>
            </w:pPr>
            <w:r>
              <w:rPr>
                <w:rFonts w:eastAsia="標楷體" w:hint="eastAsia"/>
              </w:rPr>
              <w:t>標的名稱、規格及型號</w:t>
            </w:r>
          </w:p>
        </w:tc>
        <w:tc>
          <w:tcPr>
            <w:tcW w:w="900" w:type="dxa"/>
          </w:tcPr>
          <w:p w14:paraId="6667A455" w14:textId="77777777" w:rsidR="005E2DCB" w:rsidRDefault="005E2DCB">
            <w:pPr>
              <w:spacing w:line="240" w:lineRule="atLeast"/>
              <w:jc w:val="center"/>
              <w:textDirection w:val="lrTbV"/>
              <w:rPr>
                <w:rFonts w:eastAsia="標楷體"/>
              </w:rPr>
            </w:pPr>
            <w:r>
              <w:rPr>
                <w:rFonts w:eastAsia="標楷體" w:hint="eastAsia"/>
              </w:rPr>
              <w:t>數量</w:t>
            </w:r>
          </w:p>
        </w:tc>
        <w:tc>
          <w:tcPr>
            <w:tcW w:w="960" w:type="dxa"/>
          </w:tcPr>
          <w:p w14:paraId="311848FD" w14:textId="77777777" w:rsidR="005E2DCB" w:rsidRDefault="005E2DCB">
            <w:pPr>
              <w:spacing w:line="240" w:lineRule="atLeast"/>
              <w:jc w:val="center"/>
              <w:textDirection w:val="lrTbV"/>
              <w:rPr>
                <w:rFonts w:eastAsia="標楷體"/>
              </w:rPr>
            </w:pPr>
            <w:r>
              <w:rPr>
                <w:rFonts w:eastAsia="標楷體" w:hint="eastAsia"/>
              </w:rPr>
              <w:t>單價</w:t>
            </w:r>
          </w:p>
        </w:tc>
        <w:tc>
          <w:tcPr>
            <w:tcW w:w="1200" w:type="dxa"/>
          </w:tcPr>
          <w:p w14:paraId="0BB4F245" w14:textId="77777777" w:rsidR="005E2DCB" w:rsidRDefault="005E2DCB">
            <w:pPr>
              <w:spacing w:line="240" w:lineRule="atLeast"/>
              <w:jc w:val="center"/>
              <w:textDirection w:val="lrTbV"/>
              <w:rPr>
                <w:rFonts w:eastAsia="標楷體"/>
              </w:rPr>
            </w:pPr>
            <w:r>
              <w:rPr>
                <w:rFonts w:eastAsia="標楷體" w:hint="eastAsia"/>
              </w:rPr>
              <w:t>本項總價</w:t>
            </w:r>
          </w:p>
        </w:tc>
        <w:tc>
          <w:tcPr>
            <w:tcW w:w="2040" w:type="dxa"/>
          </w:tcPr>
          <w:p w14:paraId="37BF0B2C" w14:textId="77777777" w:rsidR="005E2DCB" w:rsidRDefault="005E2DCB">
            <w:pPr>
              <w:spacing w:line="240" w:lineRule="atLeast"/>
              <w:jc w:val="center"/>
              <w:textDirection w:val="lrTbV"/>
              <w:rPr>
                <w:rFonts w:eastAsia="標楷體"/>
              </w:rPr>
            </w:pPr>
            <w:r>
              <w:rPr>
                <w:rFonts w:eastAsia="標楷體" w:hint="eastAsia"/>
              </w:rPr>
              <w:t>生產</w:t>
            </w:r>
            <w:r>
              <w:rPr>
                <w:rFonts w:eastAsia="標楷體"/>
              </w:rPr>
              <w:t>/</w:t>
            </w:r>
            <w:r>
              <w:rPr>
                <w:rFonts w:eastAsia="標楷體" w:hint="eastAsia"/>
              </w:rPr>
              <w:t>製造</w:t>
            </w:r>
            <w:r>
              <w:rPr>
                <w:rFonts w:eastAsia="標楷體"/>
              </w:rPr>
              <w:t>/</w:t>
            </w:r>
            <w:r>
              <w:rPr>
                <w:rFonts w:eastAsia="標楷體" w:hint="eastAsia"/>
              </w:rPr>
              <w:t>供應者</w:t>
            </w:r>
          </w:p>
        </w:tc>
        <w:tc>
          <w:tcPr>
            <w:tcW w:w="1408" w:type="dxa"/>
          </w:tcPr>
          <w:p w14:paraId="371C631D" w14:textId="77777777" w:rsidR="005E2DCB" w:rsidRDefault="005E2DCB">
            <w:pPr>
              <w:spacing w:line="240" w:lineRule="atLeast"/>
              <w:jc w:val="center"/>
              <w:textDirection w:val="lrTbV"/>
              <w:rPr>
                <w:rFonts w:eastAsia="標楷體"/>
              </w:rPr>
            </w:pPr>
            <w:r>
              <w:rPr>
                <w:rFonts w:eastAsia="標楷體" w:hint="eastAsia"/>
              </w:rPr>
              <w:t>地址</w:t>
            </w:r>
          </w:p>
        </w:tc>
      </w:tr>
      <w:tr w:rsidR="005E2DCB" w14:paraId="4A336893" w14:textId="77777777">
        <w:trPr>
          <w:trHeight w:val="769"/>
        </w:trPr>
        <w:tc>
          <w:tcPr>
            <w:tcW w:w="748" w:type="dxa"/>
          </w:tcPr>
          <w:p w14:paraId="128C378E" w14:textId="77777777" w:rsidR="005E2DCB" w:rsidRPr="00F452F2" w:rsidRDefault="0031747F">
            <w:pPr>
              <w:spacing w:line="240" w:lineRule="atLeast"/>
              <w:jc w:val="both"/>
              <w:textDirection w:val="lrTbV"/>
              <w:rPr>
                <w:rFonts w:eastAsia="標楷體"/>
                <w:b/>
              </w:rPr>
            </w:pPr>
            <w:r w:rsidRPr="00F452F2">
              <w:rPr>
                <w:rFonts w:eastAsia="標楷體" w:hint="eastAsia"/>
                <w:b/>
              </w:rPr>
              <w:t>一、</w:t>
            </w:r>
          </w:p>
        </w:tc>
        <w:tc>
          <w:tcPr>
            <w:tcW w:w="2640" w:type="dxa"/>
          </w:tcPr>
          <w:p w14:paraId="283BF29E" w14:textId="370EC6C1" w:rsidR="005E2DCB" w:rsidRPr="00CC1B39" w:rsidRDefault="00C4374C" w:rsidP="00C77D39">
            <w:pPr>
              <w:rPr>
                <w:rFonts w:ascii="標楷體" w:eastAsia="標楷體" w:hAnsi="標楷體"/>
                <w:b/>
              </w:rPr>
            </w:pPr>
            <w:r w:rsidRPr="00CC1B39">
              <w:rPr>
                <w:rFonts w:ascii="標楷體" w:eastAsia="標楷體" w:hAnsi="標楷體"/>
                <w:b/>
              </w:rPr>
              <w:t>「</w:t>
            </w:r>
            <w:r w:rsidR="00CC1B39" w:rsidRPr="00CC1B39">
              <w:rPr>
                <w:rFonts w:ascii="標楷體" w:eastAsia="標楷體" w:hAnsi="標楷體"/>
                <w:b/>
                <w:color w:val="333333"/>
              </w:rPr>
              <w:t>115年商業版 Linux 軟體永久使用授權暨教育訓練</w:t>
            </w:r>
            <w:r w:rsidRPr="00CC1B39">
              <w:rPr>
                <w:rFonts w:ascii="標楷體" w:eastAsia="標楷體" w:hAnsi="標楷體"/>
                <w:b/>
              </w:rPr>
              <w:t>」採購案</w:t>
            </w:r>
            <w:r w:rsidR="00CA3219" w:rsidRPr="00CC1B39">
              <w:rPr>
                <w:rFonts w:ascii="標楷體" w:eastAsia="標楷體" w:hAnsi="標楷體" w:hint="eastAsia"/>
                <w:b/>
              </w:rPr>
              <w:t>(</w:t>
            </w:r>
            <w:r w:rsidR="00755815" w:rsidRPr="00CC1B39">
              <w:rPr>
                <w:rFonts w:ascii="標楷體" w:eastAsia="標楷體" w:hAnsi="標楷體" w:hint="eastAsia"/>
                <w:b/>
              </w:rPr>
              <w:t>內容</w:t>
            </w:r>
            <w:proofErr w:type="gramStart"/>
            <w:r w:rsidR="00CA3219" w:rsidRPr="00CC1B39">
              <w:rPr>
                <w:rFonts w:ascii="標楷體" w:eastAsia="標楷體" w:hAnsi="標楷體" w:hint="eastAsia"/>
                <w:b/>
              </w:rPr>
              <w:t>詳</w:t>
            </w:r>
            <w:proofErr w:type="gramEnd"/>
            <w:r w:rsidR="00755815" w:rsidRPr="00CC1B39">
              <w:rPr>
                <w:rFonts w:ascii="標楷體" w:eastAsia="標楷體" w:hAnsi="標楷體" w:hint="eastAsia"/>
                <w:b/>
              </w:rPr>
              <w:t>規格</w:t>
            </w:r>
            <w:r w:rsidR="00470A43" w:rsidRPr="00CC1B39">
              <w:rPr>
                <w:rFonts w:ascii="標楷體" w:eastAsia="標楷體" w:hAnsi="標楷體" w:hint="eastAsia"/>
                <w:b/>
              </w:rPr>
              <w:t>書</w:t>
            </w:r>
            <w:r w:rsidR="000E7208" w:rsidRPr="00CC1B39">
              <w:rPr>
                <w:rFonts w:ascii="標楷體" w:eastAsia="標楷體" w:hAnsi="標楷體" w:hint="eastAsia"/>
                <w:b/>
              </w:rPr>
              <w:t>及</w:t>
            </w:r>
            <w:r w:rsidR="00712FA3" w:rsidRPr="00CC1B39">
              <w:rPr>
                <w:rFonts w:ascii="標楷體" w:eastAsia="標楷體" w:hAnsi="標楷體" w:hint="eastAsia"/>
                <w:b/>
              </w:rPr>
              <w:t>標價清</w:t>
            </w:r>
            <w:r w:rsidR="000E7208" w:rsidRPr="00CC1B39">
              <w:rPr>
                <w:rFonts w:ascii="標楷體" w:eastAsia="標楷體" w:hAnsi="標楷體" w:hint="eastAsia"/>
                <w:b/>
              </w:rPr>
              <w:t>單</w:t>
            </w:r>
            <w:r w:rsidR="00727709" w:rsidRPr="00CC1B39">
              <w:rPr>
                <w:rFonts w:ascii="標楷體" w:eastAsia="標楷體" w:hAnsi="標楷體" w:hint="eastAsia"/>
                <w:b/>
              </w:rPr>
              <w:t>)</w:t>
            </w:r>
          </w:p>
        </w:tc>
        <w:tc>
          <w:tcPr>
            <w:tcW w:w="900" w:type="dxa"/>
          </w:tcPr>
          <w:p w14:paraId="1ED75B70" w14:textId="77777777" w:rsidR="005E2DCB" w:rsidRPr="00AE5C67" w:rsidRDefault="005E2DCB" w:rsidP="0051122A">
            <w:pPr>
              <w:spacing w:line="240" w:lineRule="atLeast"/>
              <w:jc w:val="right"/>
              <w:textDirection w:val="lrTbV"/>
              <w:rPr>
                <w:rFonts w:ascii="標楷體" w:eastAsia="標楷體" w:hAnsi="標楷體"/>
                <w:b/>
              </w:rPr>
            </w:pPr>
          </w:p>
        </w:tc>
        <w:tc>
          <w:tcPr>
            <w:tcW w:w="960" w:type="dxa"/>
          </w:tcPr>
          <w:p w14:paraId="46DB8877" w14:textId="77777777" w:rsidR="005E2DCB" w:rsidRPr="00F452F2" w:rsidRDefault="005E2DCB">
            <w:pPr>
              <w:spacing w:line="240" w:lineRule="atLeast"/>
              <w:jc w:val="both"/>
              <w:textDirection w:val="lrTbV"/>
              <w:rPr>
                <w:rFonts w:eastAsia="標楷體"/>
              </w:rPr>
            </w:pPr>
          </w:p>
        </w:tc>
        <w:tc>
          <w:tcPr>
            <w:tcW w:w="1200" w:type="dxa"/>
          </w:tcPr>
          <w:p w14:paraId="6F0F2095" w14:textId="77777777" w:rsidR="005E2DCB" w:rsidRPr="00F452F2" w:rsidRDefault="005E2DCB">
            <w:pPr>
              <w:spacing w:line="240" w:lineRule="atLeast"/>
              <w:jc w:val="both"/>
              <w:textDirection w:val="lrTbV"/>
              <w:rPr>
                <w:rFonts w:eastAsia="標楷體"/>
              </w:rPr>
            </w:pPr>
          </w:p>
        </w:tc>
        <w:tc>
          <w:tcPr>
            <w:tcW w:w="2040" w:type="dxa"/>
          </w:tcPr>
          <w:p w14:paraId="3261EECA" w14:textId="77777777" w:rsidR="005E2DCB" w:rsidRPr="00C20842" w:rsidRDefault="005E2DCB">
            <w:pPr>
              <w:spacing w:line="240" w:lineRule="atLeast"/>
              <w:jc w:val="both"/>
              <w:textDirection w:val="lrTbV"/>
              <w:rPr>
                <w:rFonts w:eastAsia="標楷體"/>
              </w:rPr>
            </w:pPr>
          </w:p>
        </w:tc>
        <w:tc>
          <w:tcPr>
            <w:tcW w:w="1408" w:type="dxa"/>
          </w:tcPr>
          <w:p w14:paraId="72127C31" w14:textId="77777777" w:rsidR="005E2DCB" w:rsidRPr="00F452F2" w:rsidRDefault="005E2DCB">
            <w:pPr>
              <w:spacing w:line="240" w:lineRule="atLeast"/>
              <w:jc w:val="both"/>
              <w:textDirection w:val="lrTbV"/>
              <w:rPr>
                <w:rFonts w:eastAsia="標楷體"/>
              </w:rPr>
            </w:pPr>
          </w:p>
        </w:tc>
      </w:tr>
      <w:tr w:rsidR="005E2DCB" w14:paraId="77C9B72B" w14:textId="77777777">
        <w:tblPrEx>
          <w:tblBorders>
            <w:insideH w:val="none" w:sz="0" w:space="0" w:color="auto"/>
            <w:insideV w:val="none" w:sz="0" w:space="0" w:color="auto"/>
          </w:tblBorders>
        </w:tblPrEx>
        <w:trPr>
          <w:trHeight w:val="2244"/>
        </w:trPr>
        <w:tc>
          <w:tcPr>
            <w:tcW w:w="9896" w:type="dxa"/>
            <w:gridSpan w:val="7"/>
            <w:tcBorders>
              <w:top w:val="nil"/>
              <w:bottom w:val="nil"/>
            </w:tcBorders>
          </w:tcPr>
          <w:p w14:paraId="313FA426" w14:textId="77777777" w:rsidR="005E2DCB" w:rsidRPr="00FD4099" w:rsidRDefault="005E2DCB">
            <w:pPr>
              <w:spacing w:line="240" w:lineRule="atLeast"/>
              <w:jc w:val="both"/>
              <w:textDirection w:val="lrTbV"/>
              <w:rPr>
                <w:rFonts w:eastAsia="標楷體"/>
                <w:sz w:val="28"/>
                <w:szCs w:val="28"/>
              </w:rPr>
            </w:pPr>
            <w:r w:rsidRPr="00FD4099">
              <w:rPr>
                <w:rFonts w:eastAsia="標楷體" w:hint="eastAsia"/>
                <w:sz w:val="28"/>
                <w:szCs w:val="28"/>
              </w:rPr>
              <w:t>總標價：</w:t>
            </w:r>
            <w:r w:rsidR="009E1E26" w:rsidRPr="00FD4099">
              <w:rPr>
                <w:rFonts w:eastAsia="標楷體" w:hint="eastAsia"/>
                <w:sz w:val="28"/>
                <w:szCs w:val="28"/>
              </w:rPr>
              <w:t>(</w:t>
            </w:r>
            <w:r w:rsidR="009E1E26" w:rsidRPr="00FD4099">
              <w:rPr>
                <w:rFonts w:eastAsia="標楷體" w:hint="eastAsia"/>
                <w:sz w:val="28"/>
                <w:szCs w:val="28"/>
              </w:rPr>
              <w:t>含稅</w:t>
            </w:r>
            <w:r w:rsidR="009E1E26" w:rsidRPr="00FD4099">
              <w:rPr>
                <w:rFonts w:eastAsia="標楷體" w:hint="eastAsia"/>
                <w:sz w:val="28"/>
                <w:szCs w:val="28"/>
              </w:rPr>
              <w:t>)</w:t>
            </w:r>
            <w:r w:rsidRPr="00FD4099">
              <w:rPr>
                <w:rFonts w:eastAsia="標楷體"/>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94"/>
              <w:gridCol w:w="894"/>
              <w:gridCol w:w="894"/>
              <w:gridCol w:w="894"/>
              <w:gridCol w:w="894"/>
              <w:gridCol w:w="894"/>
              <w:gridCol w:w="894"/>
              <w:gridCol w:w="894"/>
              <w:gridCol w:w="894"/>
              <w:gridCol w:w="894"/>
              <w:gridCol w:w="895"/>
            </w:tblGrid>
            <w:tr w:rsidR="005E2DCB" w:rsidRPr="00FD4099" w14:paraId="213AC267" w14:textId="77777777">
              <w:trPr>
                <w:cantSplit/>
                <w:trHeight w:val="720"/>
              </w:trPr>
              <w:tc>
                <w:tcPr>
                  <w:tcW w:w="894" w:type="dxa"/>
                  <w:vMerge w:val="restart"/>
                </w:tcPr>
                <w:p w14:paraId="718909FD" w14:textId="77777777" w:rsidR="005E2DCB" w:rsidRPr="00FD4099" w:rsidRDefault="005E2DCB">
                  <w:pPr>
                    <w:spacing w:beforeLines="25" w:before="90" w:line="360" w:lineRule="exact"/>
                    <w:jc w:val="center"/>
                    <w:textDirection w:val="lrTbV"/>
                    <w:rPr>
                      <w:rFonts w:eastAsia="標楷體"/>
                      <w:sz w:val="28"/>
                      <w:szCs w:val="28"/>
                    </w:rPr>
                  </w:pPr>
                  <w:r w:rsidRPr="00FD4099">
                    <w:rPr>
                      <w:rFonts w:eastAsia="標楷體" w:hint="eastAsia"/>
                      <w:sz w:val="28"/>
                      <w:szCs w:val="28"/>
                    </w:rPr>
                    <w:t>新</w:t>
                  </w:r>
                </w:p>
                <w:p w14:paraId="315113FD" w14:textId="77777777" w:rsidR="005E2DCB" w:rsidRPr="00FD4099" w:rsidRDefault="005E2DCB" w:rsidP="00FD4099">
                  <w:pPr>
                    <w:spacing w:beforeLines="25" w:before="90" w:line="360" w:lineRule="exact"/>
                    <w:ind w:left="280" w:hangingChars="100" w:hanging="280"/>
                    <w:jc w:val="center"/>
                    <w:textDirection w:val="lrTbV"/>
                    <w:rPr>
                      <w:rFonts w:eastAsia="標楷體"/>
                      <w:sz w:val="28"/>
                      <w:szCs w:val="28"/>
                    </w:rPr>
                  </w:pPr>
                  <w:r w:rsidRPr="00FD4099">
                    <w:rPr>
                      <w:rFonts w:eastAsia="標楷體" w:hint="eastAsia"/>
                      <w:sz w:val="28"/>
                      <w:szCs w:val="28"/>
                    </w:rPr>
                    <w:t>台</w:t>
                  </w:r>
                </w:p>
                <w:p w14:paraId="0E78AC1A" w14:textId="77777777" w:rsidR="005E2DCB" w:rsidRPr="00FD4099" w:rsidRDefault="005E2DCB" w:rsidP="00FD4099">
                  <w:pPr>
                    <w:spacing w:beforeLines="25" w:before="90" w:line="360" w:lineRule="exact"/>
                    <w:ind w:left="280" w:hangingChars="100" w:hanging="280"/>
                    <w:jc w:val="center"/>
                    <w:textDirection w:val="lrTbV"/>
                    <w:rPr>
                      <w:rFonts w:eastAsia="標楷體"/>
                      <w:spacing w:val="-26"/>
                      <w:sz w:val="28"/>
                      <w:szCs w:val="28"/>
                    </w:rPr>
                  </w:pPr>
                  <w:r w:rsidRPr="00FD4099">
                    <w:rPr>
                      <w:rFonts w:eastAsia="標楷體" w:hint="eastAsia"/>
                      <w:sz w:val="28"/>
                      <w:szCs w:val="28"/>
                    </w:rPr>
                    <w:t>幣</w:t>
                  </w:r>
                </w:p>
              </w:tc>
              <w:tc>
                <w:tcPr>
                  <w:tcW w:w="894" w:type="dxa"/>
                </w:tcPr>
                <w:p w14:paraId="466F1718"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億</w:t>
                  </w:r>
                </w:p>
              </w:tc>
              <w:tc>
                <w:tcPr>
                  <w:tcW w:w="894" w:type="dxa"/>
                </w:tcPr>
                <w:p w14:paraId="2ED5CFA8"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仟萬</w:t>
                  </w:r>
                </w:p>
              </w:tc>
              <w:tc>
                <w:tcPr>
                  <w:tcW w:w="894" w:type="dxa"/>
                </w:tcPr>
                <w:p w14:paraId="5B8C3500"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佰萬</w:t>
                  </w:r>
                </w:p>
              </w:tc>
              <w:tc>
                <w:tcPr>
                  <w:tcW w:w="894" w:type="dxa"/>
                </w:tcPr>
                <w:p w14:paraId="2CDA1A17"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拾萬</w:t>
                  </w:r>
                </w:p>
              </w:tc>
              <w:tc>
                <w:tcPr>
                  <w:tcW w:w="894" w:type="dxa"/>
                </w:tcPr>
                <w:p w14:paraId="4627BD12"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萬</w:t>
                  </w:r>
                </w:p>
              </w:tc>
              <w:tc>
                <w:tcPr>
                  <w:tcW w:w="894" w:type="dxa"/>
                </w:tcPr>
                <w:p w14:paraId="7D8D37C6"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仟</w:t>
                  </w:r>
                </w:p>
              </w:tc>
              <w:tc>
                <w:tcPr>
                  <w:tcW w:w="894" w:type="dxa"/>
                </w:tcPr>
                <w:p w14:paraId="2DA197C6"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佰</w:t>
                  </w:r>
                </w:p>
              </w:tc>
              <w:tc>
                <w:tcPr>
                  <w:tcW w:w="894" w:type="dxa"/>
                </w:tcPr>
                <w:p w14:paraId="2B484FB0"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拾</w:t>
                  </w:r>
                </w:p>
              </w:tc>
              <w:tc>
                <w:tcPr>
                  <w:tcW w:w="894" w:type="dxa"/>
                </w:tcPr>
                <w:p w14:paraId="1025D4BA"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元</w:t>
                  </w:r>
                </w:p>
              </w:tc>
              <w:tc>
                <w:tcPr>
                  <w:tcW w:w="895" w:type="dxa"/>
                  <w:vMerge w:val="restart"/>
                </w:tcPr>
                <w:p w14:paraId="165EA97B" w14:textId="77777777" w:rsidR="005E2DCB" w:rsidRPr="00FD4099" w:rsidRDefault="005E2DCB">
                  <w:pPr>
                    <w:spacing w:line="240" w:lineRule="atLeast"/>
                    <w:jc w:val="center"/>
                    <w:textDirection w:val="lrTbV"/>
                    <w:rPr>
                      <w:rFonts w:eastAsia="標楷體"/>
                      <w:sz w:val="28"/>
                      <w:szCs w:val="28"/>
                    </w:rPr>
                  </w:pPr>
                </w:p>
                <w:p w14:paraId="48989938" w14:textId="77777777" w:rsidR="005E2DCB" w:rsidRPr="00FD4099" w:rsidRDefault="005E2DCB">
                  <w:pPr>
                    <w:spacing w:line="240" w:lineRule="atLeast"/>
                    <w:jc w:val="center"/>
                    <w:textDirection w:val="lrTbV"/>
                    <w:rPr>
                      <w:rFonts w:eastAsia="標楷體"/>
                      <w:sz w:val="28"/>
                      <w:szCs w:val="28"/>
                    </w:rPr>
                  </w:pPr>
                  <w:r w:rsidRPr="00FD4099">
                    <w:rPr>
                      <w:rFonts w:eastAsia="標楷體" w:hint="eastAsia"/>
                      <w:sz w:val="28"/>
                      <w:szCs w:val="28"/>
                    </w:rPr>
                    <w:t>整</w:t>
                  </w:r>
                </w:p>
              </w:tc>
            </w:tr>
            <w:tr w:rsidR="005E2DCB" w:rsidRPr="00FD4099" w14:paraId="266C658A" w14:textId="77777777">
              <w:trPr>
                <w:cantSplit/>
                <w:trHeight w:val="720"/>
              </w:trPr>
              <w:tc>
                <w:tcPr>
                  <w:tcW w:w="894" w:type="dxa"/>
                  <w:vMerge/>
                </w:tcPr>
                <w:p w14:paraId="6640A0B7" w14:textId="77777777" w:rsidR="005E2DCB" w:rsidRPr="00FD4099" w:rsidRDefault="005E2DCB">
                  <w:pPr>
                    <w:spacing w:line="240" w:lineRule="atLeast"/>
                    <w:jc w:val="both"/>
                    <w:textDirection w:val="lrTbV"/>
                    <w:rPr>
                      <w:rFonts w:eastAsia="標楷體"/>
                      <w:sz w:val="28"/>
                      <w:szCs w:val="28"/>
                    </w:rPr>
                  </w:pPr>
                </w:p>
              </w:tc>
              <w:tc>
                <w:tcPr>
                  <w:tcW w:w="894" w:type="dxa"/>
                </w:tcPr>
                <w:p w14:paraId="58626844" w14:textId="77777777" w:rsidR="005E2DCB" w:rsidRPr="00FD4099" w:rsidRDefault="005E2DCB">
                  <w:pPr>
                    <w:spacing w:line="240" w:lineRule="atLeast"/>
                    <w:jc w:val="both"/>
                    <w:textDirection w:val="lrTbV"/>
                    <w:rPr>
                      <w:rFonts w:eastAsia="標楷體"/>
                      <w:sz w:val="28"/>
                      <w:szCs w:val="28"/>
                    </w:rPr>
                  </w:pPr>
                </w:p>
              </w:tc>
              <w:tc>
                <w:tcPr>
                  <w:tcW w:w="894" w:type="dxa"/>
                </w:tcPr>
                <w:p w14:paraId="5246E619" w14:textId="77777777" w:rsidR="005E2DCB" w:rsidRPr="00FD4099" w:rsidRDefault="005E2DCB">
                  <w:pPr>
                    <w:spacing w:line="240" w:lineRule="atLeast"/>
                    <w:jc w:val="both"/>
                    <w:textDirection w:val="lrTbV"/>
                    <w:rPr>
                      <w:rFonts w:eastAsia="標楷體"/>
                      <w:sz w:val="28"/>
                      <w:szCs w:val="28"/>
                    </w:rPr>
                  </w:pPr>
                </w:p>
              </w:tc>
              <w:tc>
                <w:tcPr>
                  <w:tcW w:w="894" w:type="dxa"/>
                </w:tcPr>
                <w:p w14:paraId="04F62E6B" w14:textId="77777777" w:rsidR="005E2DCB" w:rsidRPr="00FD4099" w:rsidRDefault="005E2DCB">
                  <w:pPr>
                    <w:spacing w:line="240" w:lineRule="atLeast"/>
                    <w:jc w:val="both"/>
                    <w:textDirection w:val="lrTbV"/>
                    <w:rPr>
                      <w:rFonts w:eastAsia="標楷體"/>
                      <w:sz w:val="28"/>
                      <w:szCs w:val="28"/>
                    </w:rPr>
                  </w:pPr>
                </w:p>
              </w:tc>
              <w:tc>
                <w:tcPr>
                  <w:tcW w:w="894" w:type="dxa"/>
                </w:tcPr>
                <w:p w14:paraId="735F7079" w14:textId="77777777" w:rsidR="005E2DCB" w:rsidRPr="00FD4099" w:rsidRDefault="005E2DCB">
                  <w:pPr>
                    <w:spacing w:line="240" w:lineRule="atLeast"/>
                    <w:jc w:val="both"/>
                    <w:textDirection w:val="lrTbV"/>
                    <w:rPr>
                      <w:rFonts w:eastAsia="標楷體"/>
                      <w:sz w:val="28"/>
                      <w:szCs w:val="28"/>
                    </w:rPr>
                  </w:pPr>
                </w:p>
              </w:tc>
              <w:tc>
                <w:tcPr>
                  <w:tcW w:w="894" w:type="dxa"/>
                </w:tcPr>
                <w:p w14:paraId="2F6AB53D" w14:textId="77777777" w:rsidR="005E2DCB" w:rsidRPr="00FD4099" w:rsidRDefault="005E2DCB">
                  <w:pPr>
                    <w:spacing w:line="240" w:lineRule="atLeast"/>
                    <w:jc w:val="both"/>
                    <w:textDirection w:val="lrTbV"/>
                    <w:rPr>
                      <w:rFonts w:eastAsia="標楷體"/>
                      <w:sz w:val="28"/>
                      <w:szCs w:val="28"/>
                    </w:rPr>
                  </w:pPr>
                </w:p>
              </w:tc>
              <w:tc>
                <w:tcPr>
                  <w:tcW w:w="894" w:type="dxa"/>
                </w:tcPr>
                <w:p w14:paraId="2BB7B290" w14:textId="77777777" w:rsidR="005E2DCB" w:rsidRPr="00FD4099" w:rsidRDefault="005E2DCB">
                  <w:pPr>
                    <w:spacing w:line="240" w:lineRule="atLeast"/>
                    <w:jc w:val="both"/>
                    <w:textDirection w:val="lrTbV"/>
                    <w:rPr>
                      <w:rFonts w:eastAsia="標楷體"/>
                      <w:sz w:val="28"/>
                      <w:szCs w:val="28"/>
                    </w:rPr>
                  </w:pPr>
                </w:p>
              </w:tc>
              <w:tc>
                <w:tcPr>
                  <w:tcW w:w="894" w:type="dxa"/>
                </w:tcPr>
                <w:p w14:paraId="414A0A24" w14:textId="77777777" w:rsidR="005E2DCB" w:rsidRPr="00FD4099" w:rsidRDefault="005E2DCB">
                  <w:pPr>
                    <w:spacing w:line="240" w:lineRule="atLeast"/>
                    <w:jc w:val="both"/>
                    <w:textDirection w:val="lrTbV"/>
                    <w:rPr>
                      <w:rFonts w:eastAsia="標楷體"/>
                      <w:sz w:val="28"/>
                      <w:szCs w:val="28"/>
                    </w:rPr>
                  </w:pPr>
                </w:p>
              </w:tc>
              <w:tc>
                <w:tcPr>
                  <w:tcW w:w="894" w:type="dxa"/>
                </w:tcPr>
                <w:p w14:paraId="5073DA06" w14:textId="77777777" w:rsidR="005E2DCB" w:rsidRPr="00FD4099" w:rsidRDefault="005E2DCB">
                  <w:pPr>
                    <w:spacing w:line="240" w:lineRule="atLeast"/>
                    <w:jc w:val="both"/>
                    <w:textDirection w:val="lrTbV"/>
                    <w:rPr>
                      <w:rFonts w:eastAsia="標楷體"/>
                      <w:sz w:val="28"/>
                      <w:szCs w:val="28"/>
                    </w:rPr>
                  </w:pPr>
                </w:p>
              </w:tc>
              <w:tc>
                <w:tcPr>
                  <w:tcW w:w="894" w:type="dxa"/>
                </w:tcPr>
                <w:p w14:paraId="077FF4F2" w14:textId="77777777" w:rsidR="005E2DCB" w:rsidRPr="00FD4099" w:rsidRDefault="005E2DCB">
                  <w:pPr>
                    <w:spacing w:line="240" w:lineRule="atLeast"/>
                    <w:jc w:val="both"/>
                    <w:textDirection w:val="lrTbV"/>
                    <w:rPr>
                      <w:rFonts w:eastAsia="標楷體"/>
                      <w:sz w:val="28"/>
                      <w:szCs w:val="28"/>
                    </w:rPr>
                  </w:pPr>
                </w:p>
              </w:tc>
              <w:tc>
                <w:tcPr>
                  <w:tcW w:w="895" w:type="dxa"/>
                  <w:vMerge/>
                </w:tcPr>
                <w:p w14:paraId="52E49672" w14:textId="77777777" w:rsidR="005E2DCB" w:rsidRPr="00FD4099" w:rsidRDefault="005E2DCB">
                  <w:pPr>
                    <w:spacing w:line="240" w:lineRule="atLeast"/>
                    <w:jc w:val="both"/>
                    <w:textDirection w:val="lrTbV"/>
                    <w:rPr>
                      <w:rFonts w:eastAsia="標楷體"/>
                      <w:sz w:val="28"/>
                      <w:szCs w:val="28"/>
                    </w:rPr>
                  </w:pPr>
                </w:p>
              </w:tc>
            </w:tr>
          </w:tbl>
          <w:p w14:paraId="2780159C" w14:textId="77777777" w:rsidR="005E2DCB" w:rsidRPr="00FD4099" w:rsidRDefault="005E2DCB">
            <w:pPr>
              <w:spacing w:line="240" w:lineRule="atLeast"/>
              <w:jc w:val="both"/>
              <w:textDirection w:val="lrTbV"/>
              <w:rPr>
                <w:rFonts w:eastAsia="標楷體"/>
                <w:sz w:val="28"/>
                <w:szCs w:val="28"/>
              </w:rPr>
            </w:pPr>
          </w:p>
        </w:tc>
      </w:tr>
      <w:tr w:rsidR="005E2DCB" w14:paraId="54B800D5" w14:textId="77777777">
        <w:tblPrEx>
          <w:tblBorders>
            <w:insideH w:val="none" w:sz="0" w:space="0" w:color="auto"/>
            <w:insideV w:val="none" w:sz="0" w:space="0" w:color="auto"/>
          </w:tblBorders>
        </w:tblPrEx>
        <w:trPr>
          <w:trHeight w:val="100"/>
        </w:trPr>
        <w:tc>
          <w:tcPr>
            <w:tcW w:w="9896" w:type="dxa"/>
            <w:gridSpan w:val="7"/>
            <w:tcBorders>
              <w:top w:val="nil"/>
            </w:tcBorders>
          </w:tcPr>
          <w:p w14:paraId="1084E0FD" w14:textId="77777777" w:rsidR="005E2DCB" w:rsidRPr="0054094B" w:rsidRDefault="0054094B" w:rsidP="00CD0825">
            <w:pPr>
              <w:spacing w:line="240" w:lineRule="atLeast"/>
              <w:ind w:left="480" w:hangingChars="200" w:hanging="480"/>
              <w:jc w:val="both"/>
              <w:textDirection w:val="lrTbV"/>
              <w:rPr>
                <w:rFonts w:eastAsia="標楷體"/>
              </w:rPr>
            </w:pPr>
            <w:proofErr w:type="gramStart"/>
            <w:r w:rsidRPr="0054094B">
              <w:rPr>
                <w:rFonts w:eastAsia="標楷體" w:hint="eastAsia"/>
              </w:rPr>
              <w:t>註</w:t>
            </w:r>
            <w:proofErr w:type="gramEnd"/>
            <w:r w:rsidRPr="0054094B">
              <w:rPr>
                <w:rFonts w:ascii="標楷體" w:eastAsia="標楷體" w:hAnsi="標楷體" w:hint="eastAsia"/>
              </w:rPr>
              <w:t>：投標文件</w:t>
            </w:r>
            <w:proofErr w:type="gramStart"/>
            <w:r w:rsidRPr="0054094B">
              <w:rPr>
                <w:rFonts w:ascii="標楷體" w:eastAsia="標楷體" w:hAnsi="標楷體" w:hint="eastAsia"/>
              </w:rPr>
              <w:t>所載總標價</w:t>
            </w:r>
            <w:proofErr w:type="gramEnd"/>
            <w:r w:rsidRPr="0054094B">
              <w:rPr>
                <w:rFonts w:ascii="標楷體" w:eastAsia="標楷體" w:hAnsi="標楷體" w:hint="eastAsia"/>
              </w:rPr>
              <w:t>之文字與號碼不符時，以文字為</w:t>
            </w:r>
            <w:proofErr w:type="gramStart"/>
            <w:r w:rsidRPr="0054094B">
              <w:rPr>
                <w:rFonts w:ascii="標楷體" w:eastAsia="標楷體" w:hAnsi="標楷體" w:hint="eastAsia"/>
              </w:rPr>
              <w:t>準</w:t>
            </w:r>
            <w:proofErr w:type="gramEnd"/>
            <w:r w:rsidRPr="0054094B">
              <w:rPr>
                <w:rFonts w:ascii="標楷體" w:eastAsia="標楷體" w:hAnsi="標楷體" w:hint="eastAsia"/>
              </w:rPr>
              <w:t>。如以文字為數次表示之總標價不一致時，以最低額為</w:t>
            </w:r>
            <w:proofErr w:type="gramStart"/>
            <w:r w:rsidRPr="0054094B">
              <w:rPr>
                <w:rFonts w:ascii="標楷體" w:eastAsia="標楷體" w:hAnsi="標楷體" w:hint="eastAsia"/>
              </w:rPr>
              <w:t>準</w:t>
            </w:r>
            <w:proofErr w:type="gramEnd"/>
            <w:r w:rsidRPr="0054094B">
              <w:rPr>
                <w:rFonts w:ascii="標楷體" w:eastAsia="標楷體" w:hAnsi="標楷體" w:hint="eastAsia"/>
              </w:rPr>
              <w:t>。</w:t>
            </w:r>
          </w:p>
        </w:tc>
      </w:tr>
    </w:tbl>
    <w:p w14:paraId="3204CAB0" w14:textId="77777777" w:rsidR="005E2DCB" w:rsidRDefault="005E2DCB">
      <w:pPr>
        <w:spacing w:line="360" w:lineRule="exact"/>
        <w:jc w:val="both"/>
        <w:textDirection w:val="lrTbV"/>
        <w:rPr>
          <w:rFonts w:eastAsia="標楷體"/>
          <w:sz w:val="28"/>
        </w:rPr>
      </w:pPr>
      <w:r>
        <w:rPr>
          <w:rFonts w:eastAsia="標楷體"/>
          <w:sz w:val="28"/>
        </w:rPr>
        <w:t>(</w:t>
      </w:r>
      <w:r>
        <w:rPr>
          <w:rFonts w:eastAsia="標楷體" w:hint="eastAsia"/>
          <w:sz w:val="28"/>
        </w:rPr>
        <w:t>招標文件允許以外幣報價者，上述新台幣</w:t>
      </w:r>
      <w:proofErr w:type="gramStart"/>
      <w:r>
        <w:rPr>
          <w:rFonts w:eastAsia="標楷體" w:hint="eastAsia"/>
          <w:sz w:val="28"/>
        </w:rPr>
        <w:t>幣別得予</w:t>
      </w:r>
      <w:proofErr w:type="gramEnd"/>
      <w:r>
        <w:rPr>
          <w:rFonts w:eastAsia="標楷體" w:hint="eastAsia"/>
          <w:sz w:val="28"/>
        </w:rPr>
        <w:t>調整</w:t>
      </w:r>
      <w:r>
        <w:rPr>
          <w:rFonts w:eastAsia="標楷體"/>
          <w:sz w:val="28"/>
        </w:rPr>
        <w:t>)</w:t>
      </w:r>
    </w:p>
    <w:p w14:paraId="20013603" w14:textId="77777777" w:rsidR="00E879C5" w:rsidRPr="00DB00C2" w:rsidRDefault="00E879C5" w:rsidP="00E879C5">
      <w:pPr>
        <w:spacing w:line="360" w:lineRule="exact"/>
        <w:jc w:val="both"/>
        <w:textDirection w:val="lrTbV"/>
        <w:rPr>
          <w:rFonts w:eastAsia="標楷體"/>
          <w:b/>
          <w:bCs/>
          <w:sz w:val="28"/>
          <w:shd w:val="pct15" w:color="auto" w:fill="FFFFFF"/>
        </w:rPr>
      </w:pPr>
      <w:r w:rsidRPr="00DB00C2">
        <w:rPr>
          <w:rFonts w:eastAsia="標楷體" w:hint="eastAsia"/>
          <w:b/>
          <w:bCs/>
          <w:sz w:val="28"/>
          <w:shd w:val="pct15" w:color="auto" w:fill="FFFFFF"/>
        </w:rPr>
        <w:t>以下減價欄位</w:t>
      </w:r>
      <w:r w:rsidRPr="00384E4C">
        <w:rPr>
          <w:rFonts w:eastAsia="標楷體" w:hint="eastAsia"/>
          <w:b/>
          <w:bCs/>
          <w:sz w:val="28"/>
          <w:shd w:val="pct15" w:color="auto" w:fill="FFFFFF"/>
        </w:rPr>
        <w:t>投標時</w:t>
      </w:r>
      <w:r w:rsidRPr="00384E4C">
        <w:rPr>
          <w:rFonts w:eastAsia="標楷體" w:hint="eastAsia"/>
          <w:b/>
          <w:bCs/>
          <w:sz w:val="28"/>
          <w:shd w:val="pct15" w:color="auto" w:fill="FFFFFF"/>
          <w:lang w:eastAsia="zh-HK"/>
        </w:rPr>
        <w:t>請勿於減價欄位填寫報價</w:t>
      </w:r>
      <w:r w:rsidRPr="00DB00C2">
        <w:rPr>
          <w:rFonts w:eastAsia="標楷體" w:hint="eastAsia"/>
          <w:b/>
          <w:bCs/>
          <w:sz w:val="28"/>
          <w:shd w:val="pct15" w:color="auto" w:fill="FFFFFF"/>
        </w:rPr>
        <w:t>，以免被判不合格標</w:t>
      </w:r>
      <w:r w:rsidRPr="00DB00C2">
        <w:rPr>
          <w:rFonts w:ascii="標楷體" w:eastAsia="標楷體" w:hAnsi="標楷體" w:hint="eastAsia"/>
          <w:b/>
          <w:bCs/>
          <w:sz w:val="28"/>
          <w:shd w:val="pct15" w:color="auto" w:fill="FFFFFF"/>
        </w:rPr>
        <w:t>。</w:t>
      </w:r>
    </w:p>
    <w:p w14:paraId="7CE09D92" w14:textId="77777777" w:rsidR="00FE2D89" w:rsidRPr="00E879C5" w:rsidRDefault="00FE2D89">
      <w:pPr>
        <w:spacing w:line="360" w:lineRule="exact"/>
        <w:jc w:val="both"/>
        <w:textDirection w:val="lrTbV"/>
        <w:rPr>
          <w:rFonts w:eastAsia="標楷體"/>
          <w:sz w:val="28"/>
        </w:rPr>
      </w:pPr>
    </w:p>
    <w:p w14:paraId="5009EFDC" w14:textId="77777777" w:rsidR="00590455" w:rsidRDefault="00732237">
      <w:pPr>
        <w:spacing w:line="360" w:lineRule="exact"/>
        <w:jc w:val="both"/>
        <w:textDirection w:val="lrTbV"/>
        <w:rPr>
          <w:rFonts w:eastAsia="標楷體"/>
        </w:rPr>
      </w:pPr>
      <w:r>
        <w:rPr>
          <w:rFonts w:eastAsia="標楷體" w:hint="eastAsia"/>
        </w:rPr>
        <w:t>優先減價</w:t>
      </w:r>
      <w:r>
        <w:rPr>
          <w:rFonts w:ascii="標楷體" w:eastAsia="標楷體" w:hAnsi="標楷體" w:hint="eastAsia"/>
        </w:rPr>
        <w:t>：</w:t>
      </w:r>
      <w:r>
        <w:rPr>
          <w:rFonts w:eastAsia="標楷體" w:hint="eastAsia"/>
        </w:rPr>
        <w:t>新台幣</w:t>
      </w:r>
    </w:p>
    <w:p w14:paraId="2843B4A6" w14:textId="77777777" w:rsidR="00732237" w:rsidRDefault="00732237">
      <w:pPr>
        <w:spacing w:line="360" w:lineRule="exact"/>
        <w:jc w:val="both"/>
        <w:textDirection w:val="lrTbV"/>
        <w:rPr>
          <w:rFonts w:eastAsia="標楷體"/>
        </w:rPr>
      </w:pPr>
    </w:p>
    <w:p w14:paraId="48760318" w14:textId="77777777" w:rsidR="00FF7627" w:rsidRDefault="00FF7627">
      <w:pPr>
        <w:spacing w:line="360" w:lineRule="exact"/>
        <w:jc w:val="both"/>
        <w:textDirection w:val="lrTbV"/>
        <w:rPr>
          <w:rFonts w:eastAsia="標楷體"/>
        </w:rPr>
      </w:pPr>
      <w:r>
        <w:rPr>
          <w:rFonts w:eastAsia="標楷體" w:hint="eastAsia"/>
        </w:rPr>
        <w:t>第一次減價：新台幣</w:t>
      </w:r>
    </w:p>
    <w:p w14:paraId="726191CC" w14:textId="77777777" w:rsidR="005E2DCB" w:rsidRDefault="005E2DCB">
      <w:pPr>
        <w:spacing w:line="360" w:lineRule="exact"/>
        <w:jc w:val="both"/>
        <w:textDirection w:val="lrTbV"/>
        <w:rPr>
          <w:rFonts w:eastAsia="標楷體"/>
        </w:rPr>
      </w:pPr>
    </w:p>
    <w:p w14:paraId="24233666" w14:textId="77777777" w:rsidR="005E2DCB" w:rsidRPr="00FF7627" w:rsidRDefault="00FF7627">
      <w:pPr>
        <w:spacing w:line="360" w:lineRule="exact"/>
        <w:jc w:val="both"/>
        <w:textDirection w:val="lrTbV"/>
        <w:rPr>
          <w:rFonts w:eastAsia="標楷體"/>
        </w:rPr>
      </w:pPr>
      <w:r>
        <w:rPr>
          <w:rFonts w:eastAsia="標楷體" w:hint="eastAsia"/>
        </w:rPr>
        <w:t>第二次減價：新台幣</w:t>
      </w:r>
    </w:p>
    <w:p w14:paraId="75EAA11F" w14:textId="77777777" w:rsidR="005E2DCB" w:rsidRDefault="005E2DCB">
      <w:pPr>
        <w:spacing w:line="360" w:lineRule="exact"/>
        <w:jc w:val="both"/>
        <w:textDirection w:val="lrTbV"/>
        <w:rPr>
          <w:rFonts w:eastAsia="標楷體"/>
        </w:rPr>
      </w:pPr>
    </w:p>
    <w:p w14:paraId="453419B3" w14:textId="77777777" w:rsidR="005E2DCB" w:rsidRDefault="00FF7627">
      <w:pPr>
        <w:spacing w:line="360" w:lineRule="exact"/>
        <w:jc w:val="both"/>
        <w:textDirection w:val="lrTbV"/>
        <w:rPr>
          <w:rFonts w:eastAsia="標楷體"/>
        </w:rPr>
      </w:pPr>
      <w:r>
        <w:rPr>
          <w:rFonts w:eastAsia="標楷體" w:hint="eastAsia"/>
        </w:rPr>
        <w:t>第三次減價：新台幣</w:t>
      </w:r>
    </w:p>
    <w:p w14:paraId="7ACAB02E" w14:textId="77777777" w:rsidR="0050764B" w:rsidRDefault="0050764B">
      <w:pPr>
        <w:spacing w:line="360" w:lineRule="exact"/>
        <w:jc w:val="both"/>
        <w:textDirection w:val="lrTbV"/>
        <w:rPr>
          <w:rFonts w:eastAsia="標楷體"/>
        </w:rPr>
      </w:pPr>
    </w:p>
    <w:p w14:paraId="4CD5D1D7" w14:textId="77777777" w:rsidR="0050764B" w:rsidRDefault="0050764B">
      <w:pPr>
        <w:spacing w:line="360" w:lineRule="exact"/>
        <w:jc w:val="both"/>
        <w:textDirection w:val="lrTbV"/>
        <w:rPr>
          <w:rFonts w:eastAsia="標楷體"/>
        </w:rPr>
      </w:pPr>
      <w:r>
        <w:rPr>
          <w:rFonts w:eastAsia="標楷體" w:hint="eastAsia"/>
        </w:rPr>
        <w:t>第四次減價：新台幣</w:t>
      </w:r>
    </w:p>
    <w:p w14:paraId="41E00C22" w14:textId="77777777" w:rsidR="0050764B" w:rsidRDefault="0050764B">
      <w:pPr>
        <w:spacing w:line="360" w:lineRule="exact"/>
        <w:jc w:val="both"/>
        <w:textDirection w:val="lrTbV"/>
        <w:rPr>
          <w:rFonts w:eastAsia="標楷體"/>
        </w:rPr>
      </w:pPr>
    </w:p>
    <w:p w14:paraId="4B3E44D3" w14:textId="77777777" w:rsidR="0050764B" w:rsidRDefault="0050764B">
      <w:pPr>
        <w:spacing w:line="360" w:lineRule="exact"/>
        <w:jc w:val="both"/>
        <w:textDirection w:val="lrTbV"/>
        <w:rPr>
          <w:rFonts w:eastAsia="標楷體"/>
        </w:rPr>
      </w:pPr>
      <w:r>
        <w:rPr>
          <w:rFonts w:eastAsia="標楷體" w:hint="eastAsia"/>
        </w:rPr>
        <w:t>第五次減價：新台幣</w:t>
      </w:r>
    </w:p>
    <w:sectPr w:rsidR="0050764B">
      <w:pgSz w:w="11906" w:h="16838"/>
      <w:pgMar w:top="899" w:right="1106" w:bottom="539" w:left="9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1B0C01" w14:textId="77777777" w:rsidR="00D31A24" w:rsidRDefault="00D31A24">
      <w:r>
        <w:separator/>
      </w:r>
    </w:p>
  </w:endnote>
  <w:endnote w:type="continuationSeparator" w:id="0">
    <w:p w14:paraId="18CEDE17" w14:textId="77777777" w:rsidR="00D31A24" w:rsidRDefault="00D31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微軟正黑體"/>
    <w:charset w:val="88"/>
    <w:family w:val="modern"/>
    <w:pitch w:val="fixed"/>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0CC13D" w14:textId="77777777" w:rsidR="00D31A24" w:rsidRDefault="00D31A24">
      <w:r>
        <w:separator/>
      </w:r>
    </w:p>
  </w:footnote>
  <w:footnote w:type="continuationSeparator" w:id="0">
    <w:p w14:paraId="1EA4EB99" w14:textId="77777777" w:rsidR="00D31A24" w:rsidRDefault="00D31A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227D97"/>
    <w:multiLevelType w:val="singleLevel"/>
    <w:tmpl w:val="A6E89A40"/>
    <w:lvl w:ilvl="0">
      <w:start w:val="4"/>
      <w:numFmt w:val="taiwaneseCountingThousand"/>
      <w:lvlText w:val="%1、"/>
      <w:lvlJc w:val="left"/>
      <w:pPr>
        <w:tabs>
          <w:tab w:val="num" w:pos="480"/>
        </w:tabs>
        <w:ind w:left="480" w:hanging="480"/>
      </w:pPr>
      <w:rPr>
        <w:rFonts w:hint="eastAsia"/>
      </w:rPr>
    </w:lvl>
  </w:abstractNum>
  <w:num w:numId="1" w16cid:durableId="8232052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2DCB"/>
    <w:rsid w:val="00001508"/>
    <w:rsid w:val="00002A5E"/>
    <w:rsid w:val="000112BF"/>
    <w:rsid w:val="0001270C"/>
    <w:rsid w:val="00040FE4"/>
    <w:rsid w:val="00041C78"/>
    <w:rsid w:val="00053202"/>
    <w:rsid w:val="00055FBD"/>
    <w:rsid w:val="00063496"/>
    <w:rsid w:val="0007434C"/>
    <w:rsid w:val="0007438E"/>
    <w:rsid w:val="0008077D"/>
    <w:rsid w:val="000844C6"/>
    <w:rsid w:val="00084BB3"/>
    <w:rsid w:val="000A0200"/>
    <w:rsid w:val="000B497A"/>
    <w:rsid w:val="000B5F2F"/>
    <w:rsid w:val="000B6B22"/>
    <w:rsid w:val="000C077C"/>
    <w:rsid w:val="000E266D"/>
    <w:rsid w:val="000E6B16"/>
    <w:rsid w:val="000E7208"/>
    <w:rsid w:val="000F3AFB"/>
    <w:rsid w:val="000F3AFE"/>
    <w:rsid w:val="000F568E"/>
    <w:rsid w:val="001056B7"/>
    <w:rsid w:val="00126F0D"/>
    <w:rsid w:val="00151183"/>
    <w:rsid w:val="00160B09"/>
    <w:rsid w:val="00173719"/>
    <w:rsid w:val="00190B09"/>
    <w:rsid w:val="001B5264"/>
    <w:rsid w:val="001C4249"/>
    <w:rsid w:val="001C5254"/>
    <w:rsid w:val="001D0505"/>
    <w:rsid w:val="001D4343"/>
    <w:rsid w:val="001D5289"/>
    <w:rsid w:val="001E4C92"/>
    <w:rsid w:val="001F2865"/>
    <w:rsid w:val="001F7543"/>
    <w:rsid w:val="00201E37"/>
    <w:rsid w:val="002055FD"/>
    <w:rsid w:val="00206B57"/>
    <w:rsid w:val="002106FD"/>
    <w:rsid w:val="00220D13"/>
    <w:rsid w:val="00231DCE"/>
    <w:rsid w:val="00244768"/>
    <w:rsid w:val="002517B2"/>
    <w:rsid w:val="00253A88"/>
    <w:rsid w:val="002540A4"/>
    <w:rsid w:val="0026242E"/>
    <w:rsid w:val="00273D73"/>
    <w:rsid w:val="00277561"/>
    <w:rsid w:val="00280483"/>
    <w:rsid w:val="002909B3"/>
    <w:rsid w:val="002A22E1"/>
    <w:rsid w:val="002A48B6"/>
    <w:rsid w:val="002B50FC"/>
    <w:rsid w:val="002C2CA5"/>
    <w:rsid w:val="002E4F02"/>
    <w:rsid w:val="002E4FA3"/>
    <w:rsid w:val="002E684F"/>
    <w:rsid w:val="00304F92"/>
    <w:rsid w:val="00307D5E"/>
    <w:rsid w:val="00312C56"/>
    <w:rsid w:val="00316C6E"/>
    <w:rsid w:val="0031747F"/>
    <w:rsid w:val="00324865"/>
    <w:rsid w:val="00337931"/>
    <w:rsid w:val="0034416B"/>
    <w:rsid w:val="00357B4A"/>
    <w:rsid w:val="00365CAC"/>
    <w:rsid w:val="003829BB"/>
    <w:rsid w:val="00394DBC"/>
    <w:rsid w:val="003D34B3"/>
    <w:rsid w:val="003D405C"/>
    <w:rsid w:val="003D79F6"/>
    <w:rsid w:val="003E1B1B"/>
    <w:rsid w:val="003E4FB7"/>
    <w:rsid w:val="003F014B"/>
    <w:rsid w:val="003F2415"/>
    <w:rsid w:val="003F524C"/>
    <w:rsid w:val="004042AD"/>
    <w:rsid w:val="0040766E"/>
    <w:rsid w:val="00416F0F"/>
    <w:rsid w:val="00432151"/>
    <w:rsid w:val="0043687D"/>
    <w:rsid w:val="00440531"/>
    <w:rsid w:val="00444B5F"/>
    <w:rsid w:val="004604D2"/>
    <w:rsid w:val="004625F9"/>
    <w:rsid w:val="00470A43"/>
    <w:rsid w:val="00481BE9"/>
    <w:rsid w:val="0049030E"/>
    <w:rsid w:val="00491EDB"/>
    <w:rsid w:val="00493BC7"/>
    <w:rsid w:val="00497572"/>
    <w:rsid w:val="004C0A00"/>
    <w:rsid w:val="004C41CA"/>
    <w:rsid w:val="004C6CF9"/>
    <w:rsid w:val="004D2B7B"/>
    <w:rsid w:val="004F0AAC"/>
    <w:rsid w:val="004F2BE6"/>
    <w:rsid w:val="004F6833"/>
    <w:rsid w:val="004F69C8"/>
    <w:rsid w:val="0050274F"/>
    <w:rsid w:val="0050764B"/>
    <w:rsid w:val="00507838"/>
    <w:rsid w:val="005101D8"/>
    <w:rsid w:val="0051122A"/>
    <w:rsid w:val="00533F86"/>
    <w:rsid w:val="005377CF"/>
    <w:rsid w:val="0054094B"/>
    <w:rsid w:val="005577F0"/>
    <w:rsid w:val="00561352"/>
    <w:rsid w:val="00563D41"/>
    <w:rsid w:val="00564020"/>
    <w:rsid w:val="005813EA"/>
    <w:rsid w:val="00582B6A"/>
    <w:rsid w:val="00587201"/>
    <w:rsid w:val="00587C62"/>
    <w:rsid w:val="005900D0"/>
    <w:rsid w:val="00590455"/>
    <w:rsid w:val="00590DB3"/>
    <w:rsid w:val="00592F4B"/>
    <w:rsid w:val="005A15B8"/>
    <w:rsid w:val="005A59E5"/>
    <w:rsid w:val="005B22B1"/>
    <w:rsid w:val="005D0EE7"/>
    <w:rsid w:val="005E2DCB"/>
    <w:rsid w:val="005E30B9"/>
    <w:rsid w:val="006036CF"/>
    <w:rsid w:val="00604DA2"/>
    <w:rsid w:val="00615065"/>
    <w:rsid w:val="006372F3"/>
    <w:rsid w:val="00667EA2"/>
    <w:rsid w:val="006743F2"/>
    <w:rsid w:val="00676208"/>
    <w:rsid w:val="00681070"/>
    <w:rsid w:val="00683F89"/>
    <w:rsid w:val="00686CCD"/>
    <w:rsid w:val="006A169D"/>
    <w:rsid w:val="006A1AE8"/>
    <w:rsid w:val="006A2263"/>
    <w:rsid w:val="006A26DC"/>
    <w:rsid w:val="006A7697"/>
    <w:rsid w:val="006E40CE"/>
    <w:rsid w:val="006F2AE0"/>
    <w:rsid w:val="00705110"/>
    <w:rsid w:val="00712FA3"/>
    <w:rsid w:val="00717035"/>
    <w:rsid w:val="00717433"/>
    <w:rsid w:val="00721C4E"/>
    <w:rsid w:val="00727709"/>
    <w:rsid w:val="00730D1D"/>
    <w:rsid w:val="00732237"/>
    <w:rsid w:val="00733BD8"/>
    <w:rsid w:val="00743999"/>
    <w:rsid w:val="00755815"/>
    <w:rsid w:val="00756DB6"/>
    <w:rsid w:val="00765A97"/>
    <w:rsid w:val="00772C77"/>
    <w:rsid w:val="007823FF"/>
    <w:rsid w:val="00795F8F"/>
    <w:rsid w:val="00797ABA"/>
    <w:rsid w:val="007A608A"/>
    <w:rsid w:val="007B1885"/>
    <w:rsid w:val="007B656A"/>
    <w:rsid w:val="007C3F0D"/>
    <w:rsid w:val="007D259B"/>
    <w:rsid w:val="007E317D"/>
    <w:rsid w:val="007F5FE5"/>
    <w:rsid w:val="0081201C"/>
    <w:rsid w:val="008155DA"/>
    <w:rsid w:val="00837E33"/>
    <w:rsid w:val="00845450"/>
    <w:rsid w:val="00870424"/>
    <w:rsid w:val="00884F4D"/>
    <w:rsid w:val="008858C8"/>
    <w:rsid w:val="008917EB"/>
    <w:rsid w:val="008A0158"/>
    <w:rsid w:val="008A2240"/>
    <w:rsid w:val="008B2C89"/>
    <w:rsid w:val="008C0A3E"/>
    <w:rsid w:val="008C4D92"/>
    <w:rsid w:val="008F1B8A"/>
    <w:rsid w:val="008F7AEC"/>
    <w:rsid w:val="0090090F"/>
    <w:rsid w:val="0090596E"/>
    <w:rsid w:val="00914157"/>
    <w:rsid w:val="009234E2"/>
    <w:rsid w:val="00947E1E"/>
    <w:rsid w:val="00956F2F"/>
    <w:rsid w:val="0096014F"/>
    <w:rsid w:val="00982A3D"/>
    <w:rsid w:val="0099325E"/>
    <w:rsid w:val="009A239A"/>
    <w:rsid w:val="009C12A6"/>
    <w:rsid w:val="009C5D1D"/>
    <w:rsid w:val="009C6027"/>
    <w:rsid w:val="009C7EE4"/>
    <w:rsid w:val="009D1AA4"/>
    <w:rsid w:val="009E1E26"/>
    <w:rsid w:val="009E7AFE"/>
    <w:rsid w:val="009F4716"/>
    <w:rsid w:val="00A00006"/>
    <w:rsid w:val="00A023DF"/>
    <w:rsid w:val="00A0453F"/>
    <w:rsid w:val="00A15FD8"/>
    <w:rsid w:val="00A300FA"/>
    <w:rsid w:val="00A3589A"/>
    <w:rsid w:val="00A44C5F"/>
    <w:rsid w:val="00A47F05"/>
    <w:rsid w:val="00A54108"/>
    <w:rsid w:val="00A55A16"/>
    <w:rsid w:val="00A61F34"/>
    <w:rsid w:val="00A63CBA"/>
    <w:rsid w:val="00A72F10"/>
    <w:rsid w:val="00A93C29"/>
    <w:rsid w:val="00AE5C67"/>
    <w:rsid w:val="00AF2661"/>
    <w:rsid w:val="00AF2782"/>
    <w:rsid w:val="00B007AA"/>
    <w:rsid w:val="00B16A0F"/>
    <w:rsid w:val="00B174A9"/>
    <w:rsid w:val="00B223C4"/>
    <w:rsid w:val="00B36308"/>
    <w:rsid w:val="00B44706"/>
    <w:rsid w:val="00B84832"/>
    <w:rsid w:val="00B93054"/>
    <w:rsid w:val="00BA5B2D"/>
    <w:rsid w:val="00BB3CD9"/>
    <w:rsid w:val="00BE1A3B"/>
    <w:rsid w:val="00BE36B1"/>
    <w:rsid w:val="00BE47F2"/>
    <w:rsid w:val="00BF5F0B"/>
    <w:rsid w:val="00BF769B"/>
    <w:rsid w:val="00C03ECE"/>
    <w:rsid w:val="00C04EF8"/>
    <w:rsid w:val="00C12F07"/>
    <w:rsid w:val="00C178FA"/>
    <w:rsid w:val="00C20842"/>
    <w:rsid w:val="00C2372D"/>
    <w:rsid w:val="00C326DC"/>
    <w:rsid w:val="00C348D6"/>
    <w:rsid w:val="00C40557"/>
    <w:rsid w:val="00C4374C"/>
    <w:rsid w:val="00C43D07"/>
    <w:rsid w:val="00C60FC3"/>
    <w:rsid w:val="00C64297"/>
    <w:rsid w:val="00C67094"/>
    <w:rsid w:val="00C70515"/>
    <w:rsid w:val="00C77D39"/>
    <w:rsid w:val="00C856BD"/>
    <w:rsid w:val="00CA3219"/>
    <w:rsid w:val="00CA7B2A"/>
    <w:rsid w:val="00CA7F61"/>
    <w:rsid w:val="00CC1B39"/>
    <w:rsid w:val="00CC5294"/>
    <w:rsid w:val="00CD0825"/>
    <w:rsid w:val="00CD167E"/>
    <w:rsid w:val="00CE059D"/>
    <w:rsid w:val="00CE678A"/>
    <w:rsid w:val="00CF71BC"/>
    <w:rsid w:val="00D02080"/>
    <w:rsid w:val="00D04202"/>
    <w:rsid w:val="00D046B1"/>
    <w:rsid w:val="00D07ABB"/>
    <w:rsid w:val="00D13E73"/>
    <w:rsid w:val="00D2445F"/>
    <w:rsid w:val="00D315EB"/>
    <w:rsid w:val="00D31A24"/>
    <w:rsid w:val="00D474A9"/>
    <w:rsid w:val="00D47EDB"/>
    <w:rsid w:val="00D53A09"/>
    <w:rsid w:val="00D71514"/>
    <w:rsid w:val="00D71D08"/>
    <w:rsid w:val="00D92463"/>
    <w:rsid w:val="00DA31C4"/>
    <w:rsid w:val="00DB2D19"/>
    <w:rsid w:val="00DB4D34"/>
    <w:rsid w:val="00DC3533"/>
    <w:rsid w:val="00DC7135"/>
    <w:rsid w:val="00DD660C"/>
    <w:rsid w:val="00DE3AA1"/>
    <w:rsid w:val="00DF323E"/>
    <w:rsid w:val="00DF4DBD"/>
    <w:rsid w:val="00DF5EE9"/>
    <w:rsid w:val="00E00DCD"/>
    <w:rsid w:val="00E05D76"/>
    <w:rsid w:val="00E1175F"/>
    <w:rsid w:val="00E24F85"/>
    <w:rsid w:val="00E3353D"/>
    <w:rsid w:val="00E35CC0"/>
    <w:rsid w:val="00E36C94"/>
    <w:rsid w:val="00E5094A"/>
    <w:rsid w:val="00E513DF"/>
    <w:rsid w:val="00E61901"/>
    <w:rsid w:val="00E62939"/>
    <w:rsid w:val="00E864DC"/>
    <w:rsid w:val="00E879C5"/>
    <w:rsid w:val="00E900CD"/>
    <w:rsid w:val="00E946A4"/>
    <w:rsid w:val="00E9665C"/>
    <w:rsid w:val="00EC150E"/>
    <w:rsid w:val="00ED0D12"/>
    <w:rsid w:val="00EF7FD1"/>
    <w:rsid w:val="00F01F44"/>
    <w:rsid w:val="00F106DC"/>
    <w:rsid w:val="00F21DA2"/>
    <w:rsid w:val="00F25095"/>
    <w:rsid w:val="00F27593"/>
    <w:rsid w:val="00F41F2A"/>
    <w:rsid w:val="00F452F2"/>
    <w:rsid w:val="00F56B2F"/>
    <w:rsid w:val="00F60C34"/>
    <w:rsid w:val="00F61FA9"/>
    <w:rsid w:val="00F654D7"/>
    <w:rsid w:val="00F655AA"/>
    <w:rsid w:val="00F7739A"/>
    <w:rsid w:val="00F8144F"/>
    <w:rsid w:val="00F870E6"/>
    <w:rsid w:val="00F87D03"/>
    <w:rsid w:val="00F953CF"/>
    <w:rsid w:val="00F97BB4"/>
    <w:rsid w:val="00FA0182"/>
    <w:rsid w:val="00FD21BA"/>
    <w:rsid w:val="00FD4099"/>
    <w:rsid w:val="00FE2D89"/>
    <w:rsid w:val="00FE4ACD"/>
    <w:rsid w:val="00FE7ABB"/>
    <w:rsid w:val="00FF0193"/>
    <w:rsid w:val="00FF4211"/>
    <w:rsid w:val="00FF5405"/>
    <w:rsid w:val="00FF614B"/>
    <w:rsid w:val="00FF7627"/>
    <w:rsid w:val="00FF7D0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CB92E3"/>
  <w15:docId w15:val="{F19BB4FB-B547-4CCA-AB24-C58001EF8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
    <w:name w:val="樣式7"/>
    <w:basedOn w:val="a"/>
    <w:pPr>
      <w:kinsoku w:val="0"/>
      <w:adjustRightInd w:val="0"/>
      <w:spacing w:line="360" w:lineRule="exact"/>
      <w:ind w:left="1361" w:hanging="1361"/>
      <w:textAlignment w:val="baseline"/>
    </w:pPr>
    <w:rPr>
      <w:rFonts w:eastAsia="全真楷書"/>
      <w:spacing w:val="14"/>
      <w:kern w:val="0"/>
      <w:szCs w:val="20"/>
    </w:rPr>
  </w:style>
  <w:style w:type="paragraph" w:styleId="a3">
    <w:name w:val="Balloon Text"/>
    <w:basedOn w:val="a"/>
    <w:semiHidden/>
    <w:rsid w:val="003F524C"/>
    <w:rPr>
      <w:rFonts w:ascii="Arial" w:hAnsi="Arial"/>
      <w:sz w:val="18"/>
      <w:szCs w:val="18"/>
    </w:rPr>
  </w:style>
  <w:style w:type="paragraph" w:styleId="a4">
    <w:name w:val="header"/>
    <w:basedOn w:val="a"/>
    <w:link w:val="a5"/>
    <w:rsid w:val="00A61F34"/>
    <w:pPr>
      <w:tabs>
        <w:tab w:val="center" w:pos="4153"/>
        <w:tab w:val="right" w:pos="8306"/>
      </w:tabs>
      <w:snapToGrid w:val="0"/>
    </w:pPr>
    <w:rPr>
      <w:sz w:val="20"/>
      <w:szCs w:val="20"/>
    </w:rPr>
  </w:style>
  <w:style w:type="character" w:customStyle="1" w:styleId="a5">
    <w:name w:val="頁首 字元"/>
    <w:basedOn w:val="a0"/>
    <w:link w:val="a4"/>
    <w:rsid w:val="00A61F34"/>
    <w:rPr>
      <w:kern w:val="2"/>
    </w:rPr>
  </w:style>
  <w:style w:type="paragraph" w:styleId="a6">
    <w:name w:val="footer"/>
    <w:basedOn w:val="a"/>
    <w:link w:val="a7"/>
    <w:rsid w:val="00A61F34"/>
    <w:pPr>
      <w:tabs>
        <w:tab w:val="center" w:pos="4153"/>
        <w:tab w:val="right" w:pos="8306"/>
      </w:tabs>
      <w:snapToGrid w:val="0"/>
    </w:pPr>
    <w:rPr>
      <w:sz w:val="20"/>
      <w:szCs w:val="20"/>
    </w:rPr>
  </w:style>
  <w:style w:type="character" w:customStyle="1" w:styleId="a7">
    <w:name w:val="頁尾 字元"/>
    <w:basedOn w:val="a0"/>
    <w:link w:val="a6"/>
    <w:rsid w:val="00A61F34"/>
    <w:rPr>
      <w:kern w:val="2"/>
    </w:rPr>
  </w:style>
  <w:style w:type="paragraph" w:styleId="HTML">
    <w:name w:val="HTML Preformatted"/>
    <w:basedOn w:val="a"/>
    <w:link w:val="HTML0"/>
    <w:rsid w:val="00B36308"/>
    <w:rPr>
      <w:rFonts w:ascii="Courier New" w:hAnsi="Courier New" w:cs="Courier New"/>
      <w:sz w:val="20"/>
      <w:szCs w:val="20"/>
    </w:rPr>
  </w:style>
  <w:style w:type="character" w:customStyle="1" w:styleId="HTML0">
    <w:name w:val="HTML 預設格式 字元"/>
    <w:basedOn w:val="a0"/>
    <w:link w:val="HTML"/>
    <w:rsid w:val="00B36308"/>
    <w:rPr>
      <w:rFonts w:ascii="Courier New" w:hAnsi="Courier New" w:cs="Courier New"/>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9181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F5352B-BD54-480C-99DE-86E2125378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Pages>
  <Words>87</Words>
  <Characters>499</Characters>
  <Application>Microsoft Office Word</Application>
  <DocSecurity>0</DocSecurity>
  <Lines>4</Lines>
  <Paragraphs>1</Paragraphs>
  <ScaleCrop>false</ScaleCrop>
  <Company>PCC</Company>
  <LinksUpToDate>false</LinksUpToDate>
  <CharactersWithSpaces>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~vivi~</dc:creator>
  <cp:lastModifiedBy>admin</cp:lastModifiedBy>
  <cp:revision>79</cp:revision>
  <cp:lastPrinted>2015-04-21T09:22:00Z</cp:lastPrinted>
  <dcterms:created xsi:type="dcterms:W3CDTF">2015-07-01T03:59:00Z</dcterms:created>
  <dcterms:modified xsi:type="dcterms:W3CDTF">2026-01-20T06:49:00Z</dcterms:modified>
</cp:coreProperties>
</file>